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5821" w:type="dxa"/>
        <w:tblLook w:val="04A0"/>
      </w:tblPr>
      <w:tblGrid>
        <w:gridCol w:w="15821"/>
      </w:tblGrid>
      <w:tr w:rsidR="00C24471" w:rsidTr="00C24471">
        <w:trPr>
          <w:trHeight w:val="729"/>
        </w:trPr>
        <w:tc>
          <w:tcPr>
            <w:tcW w:w="15821" w:type="dxa"/>
          </w:tcPr>
          <w:p w:rsidR="00C24471" w:rsidRPr="00C24471" w:rsidRDefault="00C24471" w:rsidP="00C24471">
            <w:pPr>
              <w:pStyle w:val="a6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C24471"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 xml:space="preserve">   </w:t>
            </w:r>
            <w:r w:rsidRPr="00FF13A9">
              <w:rPr>
                <w:i/>
                <w:sz w:val="72"/>
                <w:szCs w:val="72"/>
              </w:rPr>
              <w:t>Гимн России понятными словами</w:t>
            </w:r>
            <w:r>
              <w:rPr>
                <w:sz w:val="72"/>
                <w:szCs w:val="72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685800" cy="419100"/>
                  <wp:effectExtent l="19050" t="0" r="0" b="0"/>
                  <wp:docPr id="5" name="Рисунок 1" descr="C:\Users\User\Desktop\Russian-flag-waving-shutterstock_13509756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Russian-flag-waving-shutterstock_13509756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page" w:horzAnchor="margin" w:tblpXSpec="center" w:tblpY="886"/>
        <w:tblW w:w="15834" w:type="dxa"/>
        <w:tblLook w:val="04A0"/>
      </w:tblPr>
      <w:tblGrid>
        <w:gridCol w:w="4501"/>
        <w:gridCol w:w="3332"/>
        <w:gridCol w:w="3199"/>
        <w:gridCol w:w="4802"/>
      </w:tblGrid>
      <w:tr w:rsidR="00342858" w:rsidTr="00342858">
        <w:trPr>
          <w:trHeight w:val="786"/>
        </w:trPr>
        <w:tc>
          <w:tcPr>
            <w:tcW w:w="4501" w:type="dxa"/>
          </w:tcPr>
          <w:p w:rsidR="00342858" w:rsidRPr="00FF13A9" w:rsidRDefault="00342858" w:rsidP="00483DF6">
            <w:pPr>
              <w:rPr>
                <w:b/>
                <w:sz w:val="28"/>
                <w:szCs w:val="28"/>
              </w:rPr>
            </w:pPr>
            <w:r w:rsidRPr="00FF13A9">
              <w:rPr>
                <w:b/>
                <w:sz w:val="28"/>
                <w:szCs w:val="28"/>
              </w:rPr>
              <w:t xml:space="preserve">Слова из гимна </w:t>
            </w:r>
          </w:p>
        </w:tc>
        <w:tc>
          <w:tcPr>
            <w:tcW w:w="3332" w:type="dxa"/>
          </w:tcPr>
          <w:p w:rsidR="00342858" w:rsidRPr="00FF13A9" w:rsidRDefault="00342858" w:rsidP="00483DF6">
            <w:pPr>
              <w:rPr>
                <w:b/>
                <w:sz w:val="28"/>
                <w:szCs w:val="28"/>
              </w:rPr>
            </w:pPr>
            <w:r w:rsidRPr="00FF13A9">
              <w:rPr>
                <w:b/>
                <w:sz w:val="28"/>
                <w:szCs w:val="28"/>
              </w:rPr>
              <w:t xml:space="preserve">В моём понимании </w:t>
            </w:r>
          </w:p>
        </w:tc>
        <w:tc>
          <w:tcPr>
            <w:tcW w:w="3199" w:type="dxa"/>
          </w:tcPr>
          <w:p w:rsidR="00342858" w:rsidRPr="00FF13A9" w:rsidRDefault="00342858" w:rsidP="00483DF6">
            <w:pPr>
              <w:rPr>
                <w:b/>
                <w:sz w:val="28"/>
                <w:szCs w:val="28"/>
              </w:rPr>
            </w:pPr>
            <w:r w:rsidRPr="00FF13A9">
              <w:rPr>
                <w:b/>
                <w:sz w:val="28"/>
                <w:szCs w:val="28"/>
              </w:rPr>
              <w:t>По толковому словарю</w:t>
            </w:r>
          </w:p>
        </w:tc>
        <w:tc>
          <w:tcPr>
            <w:tcW w:w="4802" w:type="dxa"/>
          </w:tcPr>
          <w:p w:rsidR="00342858" w:rsidRPr="00FF13A9" w:rsidRDefault="00342858" w:rsidP="00483DF6">
            <w:pPr>
              <w:rPr>
                <w:b/>
                <w:sz w:val="28"/>
                <w:szCs w:val="28"/>
              </w:rPr>
            </w:pPr>
            <w:r w:rsidRPr="00FF13A9">
              <w:rPr>
                <w:b/>
                <w:sz w:val="28"/>
                <w:szCs w:val="28"/>
              </w:rPr>
              <w:t>Этимология</w:t>
            </w:r>
          </w:p>
        </w:tc>
      </w:tr>
      <w:tr w:rsidR="00342858" w:rsidTr="00342858">
        <w:trPr>
          <w:trHeight w:val="3163"/>
        </w:trPr>
        <w:tc>
          <w:tcPr>
            <w:tcW w:w="4501" w:type="dxa"/>
          </w:tcPr>
          <w:p w:rsidR="00342858" w:rsidRPr="00FF13A9" w:rsidRDefault="00342858" w:rsidP="00483DF6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Священная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наша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дер</w:t>
            </w:r>
            <w:r>
              <w:t>жава</w:t>
            </w:r>
            <w:proofErr w:type="spellEnd"/>
            <w:r>
              <w:rPr>
                <w:lang w:val="en-US"/>
              </w:rPr>
              <w:t>’’</w:t>
            </w:r>
            <w:r w:rsidRPr="00382EB4">
              <w:rPr>
                <w:lang w:val="en-US"/>
              </w:rPr>
              <w:drawing>
                <wp:inline distT="0" distB="0" distL="0" distR="0">
                  <wp:extent cx="2047875" cy="1228725"/>
                  <wp:effectExtent l="19050" t="0" r="9525" b="0"/>
                  <wp:docPr id="24" name="Рисунок 7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342858" w:rsidRPr="00483DF6" w:rsidRDefault="00342858" w:rsidP="00483DF6">
            <w:pPr>
              <w:rPr>
                <w:lang w:val="en-US"/>
              </w:rPr>
            </w:pPr>
            <w:r>
              <w:t>Держава – отдельное государство, страна.</w:t>
            </w:r>
          </w:p>
        </w:tc>
        <w:tc>
          <w:tcPr>
            <w:tcW w:w="3199" w:type="dxa"/>
          </w:tcPr>
          <w:p w:rsidR="00342858" w:rsidRDefault="00342858" w:rsidP="00483DF6">
            <w:r>
              <w:t>Держава – независимое, самостоятельное государство</w:t>
            </w:r>
          </w:p>
        </w:tc>
        <w:tc>
          <w:tcPr>
            <w:tcW w:w="4802" w:type="dxa"/>
          </w:tcPr>
          <w:p w:rsidR="00342858" w:rsidRDefault="00342858" w:rsidP="00483DF6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От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праслав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от кот. в числе прочего произошли: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ст.-слав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"https://ru.wiktionary.org/w/index.php?title=%D0%B4%D1%80%D1%8A%D0%B6%D0%B0%D0%B2%D0%B0&amp;action=edit&amp;redlink=1" \o "дръжава (страница не существует)"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A55858"/>
                <w:sz w:val="21"/>
                <w:szCs w:val="21"/>
                <w:shd w:val="clear" w:color="auto" w:fill="FFFFFF"/>
              </w:rPr>
              <w:t>дръжава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hyperlink r:id="rId8" w:tooltip="κράτος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κράτος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укр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держа́ва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«государство»,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болг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държа́ва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«государство»,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сербохорв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др̀жава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словенск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držâvą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чешск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država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польск.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dzierżawa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«владение, аренда». Связано с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"https://ru.wiktionary.org/wiki/%D0%B4%D0%B5%D1%80%D0%B6%D0%B0%D1%82%D1%8C" \o "держать" </w:instrText>
            </w:r>
            <w:r>
              <w:fldChar w:fldCharType="separate"/>
            </w:r>
            <w:proofErr w:type="gramStart"/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держа́ть</w:t>
            </w:r>
            <w:proofErr w:type="spellEnd"/>
            <w:proofErr w:type="gram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42858" w:rsidTr="00342858">
        <w:trPr>
          <w:trHeight w:val="2990"/>
        </w:trPr>
        <w:tc>
          <w:tcPr>
            <w:tcW w:w="4501" w:type="dxa"/>
          </w:tcPr>
          <w:p w:rsidR="00342858" w:rsidRPr="00483DF6" w:rsidRDefault="00342858" w:rsidP="00483DF6">
            <w:pPr>
              <w:rPr>
                <w:lang w:val="en-US"/>
              </w:rPr>
            </w:pPr>
            <w:r w:rsidRPr="00483DF6">
              <w:t>“</w:t>
            </w:r>
            <w:r>
              <w:t>Хранимая Богом родная земля''</w:t>
            </w:r>
            <w:r>
              <w:rPr>
                <w:noProof/>
              </w:rPr>
              <w:drawing>
                <wp:inline distT="0" distB="0" distL="0" distR="0">
                  <wp:extent cx="1553561" cy="1400175"/>
                  <wp:effectExtent l="19050" t="0" r="8539" b="0"/>
                  <wp:docPr id="25" name="Рисунок 10" descr="C:\Users\User\Desktop\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63" cy="140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342858" w:rsidRDefault="00342858" w:rsidP="00483DF6">
            <w:r>
              <w:t>Бог – творец, создатель всего живого.</w:t>
            </w:r>
          </w:p>
        </w:tc>
        <w:tc>
          <w:tcPr>
            <w:tcW w:w="3199" w:type="dxa"/>
          </w:tcPr>
          <w:p w:rsidR="00342858" w:rsidRDefault="00342858" w:rsidP="00483DF6">
            <w:r>
              <w:t xml:space="preserve">Бог –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название всемогущего высшего существа в религиях.</w:t>
            </w:r>
          </w:p>
        </w:tc>
        <w:tc>
          <w:tcPr>
            <w:tcW w:w="4802" w:type="dxa"/>
          </w:tcPr>
          <w:p w:rsidR="00342858" w:rsidRDefault="00342858" w:rsidP="00E70E62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Происходит от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праслав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 *</w:t>
            </w:r>
            <w:proofErr w:type="spellStart"/>
            <w:r>
              <w:fldChar w:fldCharType="begin"/>
            </w:r>
            <w:r>
              <w:instrText xml:space="preserve"> HYPERLINK "https://ru.wiktionary.org/wiki/bog%D1%8A" \o "bogъ"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bogъ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от кот. в числе прочего произошли: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ст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.-</w:t>
            </w:r>
            <w:proofErr w:type="gram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слав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"https://ru.wiktionary.org/wiki/%D0%B1%D0%BE%D0%B3%D1%8A" \o "богъ"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богъ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ср.: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укр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бог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(род. п.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бо́га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болг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бог,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сербохорв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бо̑г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(род.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бо̏га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словенск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bȯ̑g,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чешск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"https://ru.wiktionary.org/wiki/b%C5%AFh" \o "bůh"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bůh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(род. п.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boha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), польск.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"https://ru.wiktionary.org/wiki/b%C3%B3g" \o "bóg"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bóg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(род. п.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boga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в.-луж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"https://ru.wiktionary.org/wiki/b%C3%B3h" \o "bóh"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bóh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н.-луж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"https://ru.wiktionary.org/wiki/bog" \o "bog"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bog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342858" w:rsidTr="00342858">
        <w:trPr>
          <w:trHeight w:val="1956"/>
        </w:trPr>
        <w:tc>
          <w:tcPr>
            <w:tcW w:w="4501" w:type="dxa"/>
          </w:tcPr>
          <w:p w:rsidR="00342858" w:rsidRPr="00382EB4" w:rsidRDefault="00342858" w:rsidP="00483DF6">
            <w:r w:rsidRPr="00382EB4">
              <w:t>“</w:t>
            </w:r>
            <w:r>
              <w:t>Братских народов союз вековой</w:t>
            </w:r>
            <w:r>
              <w:rPr>
                <w:lang w:val="en-US"/>
              </w:rPr>
              <w:t>’’</w:t>
            </w:r>
            <w:r w:rsidRPr="00382EB4">
              <w:drawing>
                <wp:inline distT="0" distB="0" distL="0" distR="0">
                  <wp:extent cx="1876425" cy="1307811"/>
                  <wp:effectExtent l="19050" t="0" r="9525" b="0"/>
                  <wp:docPr id="26" name="Рисунок 9" descr="C:\Users\User\Desktop\765kj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765kj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72" cy="131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342858" w:rsidRDefault="00342858" w:rsidP="00483DF6">
            <w:r>
              <w:t>Народ – группа людей, проживающих на одной территории.</w:t>
            </w:r>
          </w:p>
        </w:tc>
        <w:tc>
          <w:tcPr>
            <w:tcW w:w="3199" w:type="dxa"/>
          </w:tcPr>
          <w:p w:rsidR="00342858" w:rsidRDefault="00342858" w:rsidP="00483DF6">
            <w:r>
              <w:t>Народ – население государства, жители страны.</w:t>
            </w:r>
          </w:p>
          <w:p w:rsidR="00342858" w:rsidRDefault="00342858" w:rsidP="00483DF6"/>
        </w:tc>
        <w:tc>
          <w:tcPr>
            <w:tcW w:w="4802" w:type="dxa"/>
          </w:tcPr>
          <w:p w:rsidR="00342858" w:rsidRDefault="00342858" w:rsidP="00483DF6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Происходит от существительного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1" w:tooltip="род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род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далее от 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праслав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 *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rodъ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от кот. в числе прочего произошли: др.-русск.,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ст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.-</w:t>
            </w:r>
            <w:proofErr w:type="gram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слав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252525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instrText xml:space="preserve"> HYPERLINK "https://ru.wiktionary.org/w/index.php?title=%D1%80%D0%BE%D0%B4%D1%8A&amp;action=edit&amp;redlink=1" \o "родъ (страница не существует)" </w:instrText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Style w:val="a7"/>
                <w:color w:val="A55858"/>
                <w:sz w:val="21"/>
                <w:szCs w:val="21"/>
                <w:shd w:val="clear" w:color="auto" w:fill="FFFFFF"/>
              </w:rPr>
              <w:t>родъ</w:t>
            </w:r>
            <w:proofErr w:type="spellEnd"/>
            <w:r>
              <w:rPr>
                <w:color w:val="252525"/>
                <w:sz w:val="21"/>
                <w:szCs w:val="21"/>
                <w:shd w:val="clear" w:color="auto" w:fill="FFFFFF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(греч.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2" w:tooltip="γένος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γένος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3" w:tooltip="γενεά (страница не существует)" w:history="1">
              <w:r>
                <w:rPr>
                  <w:rStyle w:val="a7"/>
                  <w:rFonts w:ascii="Arial" w:hAnsi="Arial" w:cs="Arial"/>
                  <w:color w:val="A55858"/>
                  <w:sz w:val="21"/>
                  <w:szCs w:val="21"/>
                  <w:shd w:val="clear" w:color="auto" w:fill="FFFFFF"/>
                </w:rPr>
                <w:t>γενεά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4" w:tooltip="ἔθνος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ἔθνος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), русск.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5" w:tooltip="род" w:history="1">
              <w:r>
                <w:rPr>
                  <w:rStyle w:val="a7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род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укр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"https://ru.wiktionary.org/wiki/%D1%80%D1%96%D0%B4" \o "рід"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рід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(род. п. роду),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белор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род,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болг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род,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сербохорв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ро̑д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(род. п.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ро̏да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словенск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rọ̑d (род. п.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rôdа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rоdа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̑),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чешск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словацк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"https://ru.wiktionary.org/wiki/rod" \o "rod"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rod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польск.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"https://ru.wiktionary.org/wiki/r%C3%B3d" \o "ród"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ród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(род. п.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rodu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в.-луж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ród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н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.-</w:t>
            </w:r>
            <w:proofErr w:type="gram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луж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rod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E70E62" w:rsidRPr="00342858" w:rsidRDefault="003428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Акименко Даниил Дмитриевич.</w:t>
      </w:r>
    </w:p>
    <w:sectPr w:rsidR="00E70E62" w:rsidRPr="00342858" w:rsidSect="00C24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20pt;height:80.25pt;visibility:visible;mso-wrap-style:square" o:bullet="t">
        <v:imagedata r:id="rId1" o:title="Russian-flag-waving-shutterstock_135097565-1"/>
      </v:shape>
    </w:pict>
  </w:numPicBullet>
  <w:abstractNum w:abstractNumId="0">
    <w:nsid w:val="131B21FE"/>
    <w:multiLevelType w:val="hybridMultilevel"/>
    <w:tmpl w:val="6DDE645A"/>
    <w:lvl w:ilvl="0" w:tplc="3312C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42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2C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A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A0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05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F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4D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9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471"/>
    <w:rsid w:val="00342858"/>
    <w:rsid w:val="00382EB4"/>
    <w:rsid w:val="00483DF6"/>
    <w:rsid w:val="00514E41"/>
    <w:rsid w:val="00C24471"/>
    <w:rsid w:val="00E70E62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471"/>
    <w:pPr>
      <w:ind w:left="720"/>
      <w:contextualSpacing/>
    </w:pPr>
  </w:style>
  <w:style w:type="character" w:customStyle="1" w:styleId="apple-converted-space">
    <w:name w:val="apple-converted-space"/>
    <w:basedOn w:val="a0"/>
    <w:rsid w:val="00483DF6"/>
  </w:style>
  <w:style w:type="character" w:styleId="a7">
    <w:name w:val="Hyperlink"/>
    <w:basedOn w:val="a0"/>
    <w:uiPriority w:val="99"/>
    <w:semiHidden/>
    <w:unhideWhenUsed/>
    <w:rsid w:val="00483DF6"/>
    <w:rPr>
      <w:color w:val="0000FF"/>
      <w:u w:val="single"/>
    </w:rPr>
  </w:style>
  <w:style w:type="character" w:customStyle="1" w:styleId="noprint">
    <w:name w:val="noprint"/>
    <w:basedOn w:val="a0"/>
    <w:rsid w:val="00483DF6"/>
  </w:style>
  <w:style w:type="character" w:customStyle="1" w:styleId="ref-info">
    <w:name w:val="ref-info"/>
    <w:basedOn w:val="a0"/>
    <w:rsid w:val="00483DF6"/>
  </w:style>
  <w:style w:type="character" w:customStyle="1" w:styleId="link-ru">
    <w:name w:val="link-ru"/>
    <w:basedOn w:val="a0"/>
    <w:rsid w:val="00483DF6"/>
  </w:style>
  <w:style w:type="character" w:styleId="a8">
    <w:name w:val="Strong"/>
    <w:basedOn w:val="a0"/>
    <w:uiPriority w:val="22"/>
    <w:qFormat/>
    <w:rsid w:val="00E70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CE%BA%CF%81%CE%AC%CF%84%CE%BF%CF%82" TargetMode="External"/><Relationship Id="rId13" Type="http://schemas.openxmlformats.org/officeDocument/2006/relationships/hyperlink" Target="https://ru.wiktionary.org/w/index.php?title=%CE%B3%CE%B5%CE%BD%CE%B5%CE%AC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ru.wiktionary.org/wiki/%CE%B3%CE%AD%CE%BD%CE%BF%CF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ru.wiktionary.org/wiki/%D1%80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%D1%80%D0%BE%D0%B4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tionary.org/wiki/%E1%BC%94%CE%B8%CE%BD%CE%BF%CF%8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6BBF-AC5A-4D3E-A4CC-B379DD97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2017-03-15T16:43:00Z</dcterms:created>
  <dcterms:modified xsi:type="dcterms:W3CDTF">2017-03-15T17:47:00Z</dcterms:modified>
</cp:coreProperties>
</file>